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010CB9A9" w14:textId="77777777" w:rsidTr="00477D3F">
        <w:tc>
          <w:tcPr>
            <w:tcW w:w="4644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1C6DB381" w14:textId="6A54820F" w:rsidR="00884FAD" w:rsidRPr="00884FAD" w:rsidRDefault="00884FAD" w:rsidP="00884FAD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r>
              <w:rPr>
                <w:rFonts w:ascii="Times New Roman" w:hAnsi="Times New Roman"/>
                <w:sz w:val="28"/>
                <w:szCs w:val="28"/>
              </w:rPr>
              <w:t>Кистени"</w:t>
            </w:r>
          </w:p>
          <w:p w14:paraId="010CB9A8" w14:textId="62A045E9" w:rsidR="00ED605A" w:rsidRPr="001504AB" w:rsidRDefault="00884FAD" w:rsidP="00884FAD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r>
              <w:rPr>
                <w:rFonts w:ascii="Times New Roman" w:hAnsi="Times New Roman"/>
                <w:sz w:val="28"/>
                <w:szCs w:val="28"/>
              </w:rPr>
              <w:t>СГЦ «Заречье»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010CB9AC" w14:textId="77777777" w:rsidTr="00477D3F">
        <w:tc>
          <w:tcPr>
            <w:tcW w:w="4644" w:type="dxa"/>
            <w:shd w:val="clear" w:color="auto" w:fill="auto"/>
          </w:tcPr>
          <w:p w14:paraId="010CB9AA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57016EB" w14:textId="77777777" w:rsidR="00884FAD" w:rsidRPr="00884FAD" w:rsidRDefault="00884FAD" w:rsidP="00884FAD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r>
              <w:rPr>
                <w:rFonts w:ascii="Times New Roman" w:hAnsi="Times New Roman"/>
                <w:sz w:val="28"/>
                <w:szCs w:val="28"/>
              </w:rPr>
              <w:t>Кистени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", 247</w:t>
            </w:r>
            <w:r>
              <w:rPr>
                <w:rFonts w:ascii="Times New Roman" w:hAnsi="Times New Roman"/>
                <w:sz w:val="28"/>
                <w:szCs w:val="28"/>
              </w:rPr>
              <w:t>253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Рогач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ёвский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884FAD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Кистени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Днапровская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14:paraId="010CB9AB" w14:textId="4DC0773F" w:rsidR="00ED605A" w:rsidRPr="001504AB" w:rsidRDefault="00884FA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r>
              <w:rPr>
                <w:rFonts w:ascii="Times New Roman" w:hAnsi="Times New Roman"/>
                <w:sz w:val="28"/>
                <w:szCs w:val="28"/>
              </w:rPr>
              <w:t>СГЦ «Заречье»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", 247</w:t>
            </w:r>
            <w:r>
              <w:rPr>
                <w:rFonts w:ascii="Times New Roman" w:hAnsi="Times New Roman"/>
                <w:sz w:val="28"/>
                <w:szCs w:val="28"/>
              </w:rPr>
              <w:t>254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Рогач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ёвский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884FAD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Заречье</w:t>
            </w:r>
          </w:p>
        </w:tc>
      </w:tr>
      <w:tr w:rsidR="00ED605A" w:rsidRPr="001504AB" w14:paraId="010CB9AF" w14:textId="77777777" w:rsidTr="00477D3F">
        <w:tc>
          <w:tcPr>
            <w:tcW w:w="4644" w:type="dxa"/>
            <w:shd w:val="clear" w:color="auto" w:fill="auto"/>
          </w:tcPr>
          <w:p w14:paraId="010CB9AD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94B567C" w14:textId="77777777" w:rsidR="00ED605A" w:rsidRDefault="00884FA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247</w:t>
            </w:r>
            <w:r>
              <w:rPr>
                <w:rFonts w:ascii="Times New Roman" w:hAnsi="Times New Roman"/>
                <w:sz w:val="28"/>
                <w:szCs w:val="28"/>
              </w:rPr>
              <w:t>253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Рогач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ёвский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884FAD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Кистени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Днапровская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  <w:p w14:paraId="010CB9AE" w14:textId="5A41D366" w:rsidR="00884FAD" w:rsidRPr="001504AB" w:rsidRDefault="00884FAD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884FAD">
              <w:rPr>
                <w:rFonts w:ascii="Times New Roman" w:hAnsi="Times New Roman"/>
                <w:sz w:val="28"/>
                <w:szCs w:val="28"/>
              </w:rPr>
              <w:t>247</w:t>
            </w:r>
            <w:r>
              <w:rPr>
                <w:rFonts w:ascii="Times New Roman" w:hAnsi="Times New Roman"/>
                <w:sz w:val="28"/>
                <w:szCs w:val="28"/>
              </w:rPr>
              <w:t>254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, 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Рогач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ёвский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884FAD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Pr="00884F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Заречье</w:t>
            </w:r>
          </w:p>
        </w:tc>
      </w:tr>
      <w:tr w:rsidR="00ED605A" w:rsidRPr="001504AB" w14:paraId="010CB9B2" w14:textId="77777777" w:rsidTr="00477D3F">
        <w:tc>
          <w:tcPr>
            <w:tcW w:w="4644" w:type="dxa"/>
            <w:shd w:val="clear" w:color="auto" w:fill="auto"/>
          </w:tcPr>
          <w:p w14:paraId="010CB9B0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010CB9B1" w14:textId="76EE7B67" w:rsidR="00ED605A" w:rsidRPr="001504AB" w:rsidRDefault="00884FAD" w:rsidP="00884FA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Присоединение 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Открыто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Кистени" к 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Открыто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акционерно</w:t>
            </w:r>
            <w:r>
              <w:rPr>
                <w:rFonts w:ascii="Times New Roman" w:hAnsi="Times New Roman"/>
                <w:sz w:val="28"/>
                <w:szCs w:val="28"/>
              </w:rPr>
              <w:t>му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обществ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sz w:val="28"/>
                <w:szCs w:val="28"/>
              </w:rPr>
              <w:t>СГЦ «Заречье»</w:t>
            </w:r>
            <w:r w:rsidRPr="00884FAD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  <w:tr w:rsidR="00ED605A" w:rsidRPr="001504AB" w14:paraId="010CB9B5" w14:textId="77777777" w:rsidTr="00477D3F">
        <w:tc>
          <w:tcPr>
            <w:tcW w:w="4644" w:type="dxa"/>
            <w:shd w:val="clear" w:color="auto" w:fill="auto"/>
          </w:tcPr>
          <w:p w14:paraId="010CB9B3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 w:rsidR="00320949"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10CB9B4" w14:textId="5D026BB4" w:rsidR="00ED605A" w:rsidRPr="001504AB" w:rsidRDefault="00884FAD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ОАО «Кистени» протокол внеочередного собрания акционеров № 21-2025 от 04.09.2024 г.</w:t>
            </w:r>
          </w:p>
        </w:tc>
      </w:tr>
      <w:tr w:rsidR="00ED605A" w:rsidRPr="001504AB" w14:paraId="010CB9B8" w14:textId="77777777" w:rsidTr="00477D3F">
        <w:tc>
          <w:tcPr>
            <w:tcW w:w="4644" w:type="dxa"/>
            <w:shd w:val="clear" w:color="auto" w:fill="auto"/>
          </w:tcPr>
          <w:p w14:paraId="010CB9B6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010CB9B7" w14:textId="3D8004C5" w:rsidR="00ED605A" w:rsidRPr="001504AB" w:rsidRDefault="002B3193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Согласно условиям Договора о присоединении №б/н от 04.09.2025 г.</w:t>
            </w:r>
          </w:p>
        </w:tc>
      </w:tr>
      <w:tr w:rsidR="00966421" w:rsidRPr="001504AB" w14:paraId="010CB9BB" w14:textId="77777777" w:rsidTr="00477D3F">
        <w:tc>
          <w:tcPr>
            <w:tcW w:w="4644" w:type="dxa"/>
            <w:shd w:val="clear" w:color="auto" w:fill="auto"/>
          </w:tcPr>
          <w:p w14:paraId="010CB9B9" w14:textId="77777777" w:rsidR="00966421" w:rsidRPr="001504AB" w:rsidRDefault="00966421" w:rsidP="00966421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010CB9BA" w14:textId="3A7AD34E" w:rsidR="00966421" w:rsidRPr="001504AB" w:rsidRDefault="008F6BBE" w:rsidP="008F6B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8F6BBE">
              <w:rPr>
                <w:rFonts w:ascii="Times New Roman" w:hAnsi="Times New Roman"/>
                <w:sz w:val="28"/>
                <w:szCs w:val="28"/>
              </w:rPr>
              <w:t>ткрытое акционерное общество</w:t>
            </w:r>
            <w:r w:rsidRPr="008F6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F6BBE"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D5651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56510" w:rsidRPr="00D56510">
              <w:rPr>
                <w:rFonts w:ascii="Times New Roman" w:hAnsi="Times New Roman"/>
                <w:sz w:val="28"/>
                <w:szCs w:val="28"/>
              </w:rPr>
              <w:t>УНП 100693551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 220036,</w:t>
            </w:r>
            <w:r w:rsidRPr="008F6BB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b/>
                <w:i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Минск, пр. Жукова, дом </w:t>
            </w:r>
            <w:r w:rsidRPr="008F6BBE">
              <w:rPr>
                <w:rFonts w:ascii="Times New Roman" w:hAnsi="Times New Roman"/>
                <w:sz w:val="28"/>
                <w:szCs w:val="28"/>
              </w:rPr>
              <w:t>3, тел. 218-57-15, 218-57-14</w:t>
            </w:r>
            <w:r w:rsidR="00D56510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14:paraId="010CB9C3" w14:textId="77777777" w:rsidR="00E070D9" w:rsidRPr="00EF4196" w:rsidRDefault="00E070D9" w:rsidP="008F6BBE">
      <w:pPr>
        <w:pStyle w:val="point"/>
        <w:rPr>
          <w:sz w:val="18"/>
          <w:szCs w:val="18"/>
        </w:rPr>
      </w:pPr>
    </w:p>
    <w:sectPr w:rsidR="00E070D9" w:rsidRPr="00EF4196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B3193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84FAD"/>
    <w:rsid w:val="008B1123"/>
    <w:rsid w:val="008F4F80"/>
    <w:rsid w:val="008F6BBE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56510"/>
    <w:rsid w:val="00D9099C"/>
    <w:rsid w:val="00DA777E"/>
    <w:rsid w:val="00DB4B17"/>
    <w:rsid w:val="00DD6B0D"/>
    <w:rsid w:val="00DE535B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Sergey</cp:lastModifiedBy>
  <cp:revision>3</cp:revision>
  <dcterms:created xsi:type="dcterms:W3CDTF">2025-09-19T13:57:00Z</dcterms:created>
  <dcterms:modified xsi:type="dcterms:W3CDTF">2025-09-22T12:26:00Z</dcterms:modified>
</cp:coreProperties>
</file>